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4C" w:rsidRDefault="00B2014C" w:rsidP="00B2014C">
      <w:pPr>
        <w:spacing w:after="200" w:line="276" w:lineRule="auto"/>
        <w:rPr>
          <w:rFonts w:eastAsia="Calibri"/>
        </w:rPr>
      </w:pPr>
      <w:bookmarkStart w:id="0" w:name="_GoBack"/>
      <w:bookmarkEnd w:id="0"/>
      <w:r>
        <w:rPr>
          <w:rFonts w:eastAsia="Calibri"/>
        </w:rPr>
        <w:t>Dear Employee,</w:t>
      </w:r>
    </w:p>
    <w:p w:rsidR="00B2014C" w:rsidRDefault="00B2014C" w:rsidP="00B2014C">
      <w:pPr>
        <w:rPr>
          <w:rFonts w:eastAsia="Calibri"/>
        </w:rPr>
      </w:pPr>
      <w:r>
        <w:rPr>
          <w:rFonts w:eastAsia="Calibri"/>
        </w:rPr>
        <w:t>Thanks for inquiring about Medicare Assistance.  We have access to a Medicare Help Team at HTA and they are looking forward to talking with you to provide education, guidance and answer your questions.</w:t>
      </w:r>
    </w:p>
    <w:p w:rsidR="00B2014C" w:rsidRDefault="00B2014C" w:rsidP="00B2014C">
      <w:pPr>
        <w:rPr>
          <w:rFonts w:eastAsia="Calibri"/>
        </w:rPr>
      </w:pPr>
    </w:p>
    <w:p w:rsidR="00B2014C" w:rsidRDefault="00B2014C" w:rsidP="00B2014C">
      <w:pPr>
        <w:rPr>
          <w:rFonts w:eastAsia="Calibri"/>
        </w:rPr>
      </w:pPr>
      <w:r>
        <w:rPr>
          <w:rFonts w:eastAsia="Calibri"/>
        </w:rPr>
        <w:t xml:space="preserve">I wanted to provide a little background information on their services, so I have included </w:t>
      </w:r>
      <w:r>
        <w:rPr>
          <w:rFonts w:eastAsia="Calibri"/>
          <w:b/>
          <w:color w:val="0000FF"/>
        </w:rPr>
        <w:t>(click on link):</w:t>
      </w:r>
      <w:r>
        <w:rPr>
          <w:rFonts w:eastAsia="Calibri"/>
        </w:rPr>
        <w:t xml:space="preserve"> </w:t>
      </w:r>
    </w:p>
    <w:p w:rsidR="00B2014C" w:rsidRDefault="00B2014C" w:rsidP="00B2014C">
      <w:pPr>
        <w:numPr>
          <w:ilvl w:val="0"/>
          <w:numId w:val="1"/>
        </w:numPr>
        <w:spacing w:before="100" w:after="100"/>
        <w:ind w:right="720"/>
        <w:rPr>
          <w:rFonts w:eastAsia="Calibri"/>
        </w:rPr>
      </w:pPr>
      <w:hyperlink r:id="rId5" w:history="1">
        <w:r>
          <w:rPr>
            <w:rStyle w:val="Hyperlink"/>
            <w:rFonts w:eastAsia="Calibri"/>
            <w:b/>
          </w:rPr>
          <w:t>Client Toolkit</w:t>
        </w:r>
      </w:hyperlink>
      <w:r>
        <w:rPr>
          <w:rFonts w:eastAsia="Calibri"/>
        </w:rPr>
        <w:t xml:space="preserve">- This 1 page quick reference provides details on the services they can help you </w:t>
      </w:r>
      <w:proofErr w:type="gramStart"/>
      <w:r>
        <w:rPr>
          <w:rFonts w:eastAsia="Calibri"/>
        </w:rPr>
        <w:t>with</w:t>
      </w:r>
      <w:proofErr w:type="gramEnd"/>
      <w:r>
        <w:rPr>
          <w:rFonts w:eastAsia="Calibri"/>
        </w:rPr>
        <w:t>.  There is absolutely no additional cost for working with them, and you do not pay a higher premium if you enroll through them rather than directly with the insurance company.</w:t>
      </w:r>
    </w:p>
    <w:p w:rsidR="00B2014C" w:rsidRDefault="00B2014C" w:rsidP="00B2014C">
      <w:pPr>
        <w:ind w:left="720"/>
        <w:rPr>
          <w:rFonts w:eastAsia="Calibri"/>
        </w:rPr>
      </w:pPr>
    </w:p>
    <w:p w:rsidR="00B2014C" w:rsidRDefault="00B2014C" w:rsidP="00B2014C">
      <w:pPr>
        <w:rPr>
          <w:rFonts w:eastAsia="Calibri"/>
        </w:rPr>
      </w:pPr>
      <w:proofErr w:type="gramStart"/>
      <w:r>
        <w:rPr>
          <w:rFonts w:eastAsia="Calibri"/>
        </w:rPr>
        <w:t>Don’t</w:t>
      </w:r>
      <w:proofErr w:type="gramEnd"/>
      <w:r>
        <w:rPr>
          <w:rFonts w:eastAsia="Calibri"/>
        </w:rPr>
        <w:t xml:space="preserve"> worry, they will help walk you through this entire process.  Simply give them a call at 610-430-6650 or email </w:t>
      </w:r>
      <w:hyperlink r:id="rId6" w:history="1">
        <w:r>
          <w:rPr>
            <w:rStyle w:val="Hyperlink"/>
            <w:rFonts w:eastAsia="Calibri"/>
          </w:rPr>
          <w:t>Medicare@HTAfinancial.com</w:t>
        </w:r>
      </w:hyperlink>
      <w:r>
        <w:rPr>
          <w:rFonts w:eastAsia="Calibri"/>
        </w:rPr>
        <w:t xml:space="preserve"> to get started.  If you are looking to shop plans, we recommend that you have your Rx bottles handy for the call.  They will take some information from you and then set up a phone appointment with one of their specialists to review your situation and provide guidance.</w:t>
      </w:r>
    </w:p>
    <w:p w:rsidR="00B2014C" w:rsidRDefault="00B2014C" w:rsidP="00B2014C">
      <w:pPr>
        <w:rPr>
          <w:rFonts w:eastAsia="Calibri"/>
          <w:sz w:val="24"/>
          <w:szCs w:val="24"/>
        </w:rPr>
      </w:pPr>
    </w:p>
    <w:p w:rsidR="00B2014C" w:rsidRDefault="00B2014C" w:rsidP="00B2014C">
      <w:pPr>
        <w:rPr>
          <w:rFonts w:eastAsia="Calibri"/>
          <w:b/>
          <w:color w:val="FF0000"/>
        </w:rPr>
      </w:pPr>
      <w:r>
        <w:rPr>
          <w:rFonts w:eastAsia="Calibri"/>
          <w:b/>
          <w:color w:val="FF0000"/>
        </w:rPr>
        <w:t>----OR---DIFFERENT VARIATION</w:t>
      </w:r>
    </w:p>
    <w:p w:rsidR="00B2014C" w:rsidRDefault="00B2014C" w:rsidP="00B2014C">
      <w:pPr>
        <w:rPr>
          <w:rFonts w:ascii="Calibri" w:eastAsia="Times New Roman" w:hAnsi="Calibri"/>
          <w:color w:val="1F497D"/>
        </w:rPr>
      </w:pPr>
    </w:p>
    <w:p w:rsidR="00B2014C" w:rsidRDefault="00B2014C" w:rsidP="00B2014C">
      <w:pPr>
        <w:rPr>
          <w:rFonts w:ascii="Calibri" w:eastAsia="Calibri" w:hAnsi="Calibri"/>
        </w:rPr>
      </w:pPr>
    </w:p>
    <w:p w:rsidR="00B2014C" w:rsidRDefault="00B2014C" w:rsidP="00B2014C">
      <w:pPr>
        <w:rPr>
          <w:rFonts w:ascii="Times New Roman" w:eastAsia="Times New Roman" w:hAnsi="Times New Roman"/>
          <w:color w:val="1F497D"/>
        </w:rPr>
      </w:pPr>
      <w:r>
        <w:rPr>
          <w:color w:val="1F497D"/>
        </w:rPr>
        <w:t>Dear Employee,</w:t>
      </w:r>
    </w:p>
    <w:p w:rsidR="00B2014C" w:rsidRDefault="00B2014C" w:rsidP="00B2014C">
      <w:pPr>
        <w:rPr>
          <w:color w:val="1F497D"/>
        </w:rPr>
      </w:pPr>
    </w:p>
    <w:p w:rsidR="00B2014C" w:rsidRDefault="00B2014C" w:rsidP="00B2014C">
      <w:pPr>
        <w:rPr>
          <w:rFonts w:ascii="Times New Roman" w:eastAsia="Times New Roman" w:hAnsi="Times New Roman"/>
          <w:color w:val="1F497D"/>
          <w:sz w:val="24"/>
          <w:szCs w:val="24"/>
        </w:rPr>
      </w:pPr>
      <w:r>
        <w:rPr>
          <w:color w:val="1F497D"/>
        </w:rPr>
        <w:t xml:space="preserve">Click on the link for information regarding </w:t>
      </w:r>
      <w:hyperlink r:id="rId7" w:history="1">
        <w:r>
          <w:rPr>
            <w:rStyle w:val="Hyperlink"/>
          </w:rPr>
          <w:t>HTA’s Medicare Services</w:t>
        </w:r>
      </w:hyperlink>
      <w:r>
        <w:rPr>
          <w:color w:val="1F497D"/>
        </w:rPr>
        <w:t xml:space="preserve">. </w:t>
      </w:r>
      <w:proofErr w:type="gramStart"/>
      <w:r>
        <w:rPr>
          <w:color w:val="1F497D"/>
        </w:rPr>
        <w:t>They were recommended to us by our group health broker</w:t>
      </w:r>
      <w:proofErr w:type="gramEnd"/>
      <w:r>
        <w:rPr>
          <w:color w:val="1F497D"/>
        </w:rPr>
        <w:t xml:space="preserve">.  They will be able to assist with questions about Medicare eligibility and Medicare Supplement Insurance.  They are a telephone support team for employees who are approaching retirement and/or age 65 and may have questions about how Medicare works with their group coverage, whether to enroll in COBRA vs Medicare, Medicare Supplement Insurance, etc. Their service is free, they offer Medicare Supplement Insurance and Prescription Drug Plans from over 30 major carriers and they are a good resource for employees.  </w:t>
      </w:r>
      <w:proofErr w:type="gramStart"/>
      <w:r>
        <w:rPr>
          <w:color w:val="1F497D"/>
        </w:rPr>
        <w:t>If/when</w:t>
      </w:r>
      <w:proofErr w:type="gramEnd"/>
      <w:r>
        <w:rPr>
          <w:color w:val="1F497D"/>
        </w:rPr>
        <w:t xml:space="preserve"> you do give them a call, please mention that you are employed with </w:t>
      </w:r>
      <w:r>
        <w:rPr>
          <w:b/>
          <w:color w:val="1F497D"/>
        </w:rPr>
        <w:t>NAME OF COMPANY.</w:t>
      </w:r>
      <w:r>
        <w:rPr>
          <w:color w:val="1F497D"/>
        </w:rPr>
        <w:t xml:space="preserve">  </w:t>
      </w:r>
    </w:p>
    <w:p w:rsidR="008F331F" w:rsidRDefault="008F331F"/>
    <w:sectPr w:rsidR="008F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A4F72"/>
    <w:multiLevelType w:val="hybridMultilevel"/>
    <w:tmpl w:val="A78A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4C"/>
    <w:rsid w:val="008F331F"/>
    <w:rsid w:val="00B2014C"/>
    <w:rsid w:val="00BB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1A8A"/>
  <w15:chartTrackingRefBased/>
  <w15:docId w15:val="{AF93DC5D-33BD-43DF-9F01-B85561F1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1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afinancial.com/wp-content/uploads/Toolkit-Cli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re@HTAfinancial.com" TargetMode="External"/><Relationship Id="rId5" Type="http://schemas.openxmlformats.org/officeDocument/2006/relationships/hyperlink" Target="http://htafinancial.com/wp-content/uploads/Toolkit-Clien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Russo</dc:creator>
  <cp:keywords/>
  <dc:description/>
  <cp:lastModifiedBy>Tracy Russo</cp:lastModifiedBy>
  <cp:revision>2</cp:revision>
  <dcterms:created xsi:type="dcterms:W3CDTF">2020-09-17T14:34:00Z</dcterms:created>
  <dcterms:modified xsi:type="dcterms:W3CDTF">2020-09-17T14:35:00Z</dcterms:modified>
</cp:coreProperties>
</file>