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BC" w:rsidRDefault="003815BC" w:rsidP="003815BC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Medicare A (and/or) B Enrollment Instructions:</w:t>
      </w:r>
    </w:p>
    <w:p w:rsidR="003815BC" w:rsidRDefault="003815BC" w:rsidP="003815B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yellow"/>
        </w:rPr>
        <w:t xml:space="preserve">DELETE ALL NON RELAVENT INFO.—should only keep </w:t>
      </w:r>
      <w:proofErr w:type="gramStart"/>
      <w:r>
        <w:rPr>
          <w:rFonts w:asciiTheme="minorHAnsi" w:hAnsiTheme="minorHAnsi" w:cstheme="minorHAnsi"/>
          <w:b/>
          <w:highlight w:val="yellow"/>
        </w:rPr>
        <w:t>1</w:t>
      </w:r>
      <w:proofErr w:type="gramEnd"/>
      <w:r>
        <w:rPr>
          <w:rFonts w:asciiTheme="minorHAnsi" w:hAnsiTheme="minorHAnsi" w:cstheme="minorHAnsi"/>
          <w:b/>
          <w:highlight w:val="yellow"/>
        </w:rPr>
        <w:t xml:space="preserve"> </w:t>
      </w:r>
      <w:r w:rsidRPr="003815BC">
        <w:rPr>
          <w:rFonts w:asciiTheme="minorHAnsi" w:hAnsiTheme="minorHAnsi" w:cstheme="minorHAnsi"/>
          <w:b/>
          <w:highlight w:val="yellow"/>
        </w:rPr>
        <w:t>section</w:t>
      </w:r>
      <w:r w:rsidRPr="003815BC">
        <w:rPr>
          <w:rFonts w:asciiTheme="minorHAnsi" w:hAnsiTheme="minorHAnsi" w:cstheme="minorHAnsi"/>
          <w:b/>
          <w:highlight w:val="yellow"/>
        </w:rPr>
        <w:t xml:space="preserve"> depending on client’s situation</w:t>
      </w:r>
    </w:p>
    <w:p w:rsidR="003815BC" w:rsidRDefault="003815BC" w:rsidP="003815BC">
      <w:pPr>
        <w:shd w:val="clear" w:color="auto" w:fill="FFFFFF"/>
        <w:spacing w:after="150"/>
        <w:outlineLvl w:val="2"/>
        <w:rPr>
          <w:rFonts w:asciiTheme="minorHAnsi" w:hAnsiTheme="minorHAnsi" w:cs="Arial"/>
          <w:b/>
          <w:bCs/>
          <w:color w:val="FF0000"/>
          <w:sz w:val="28"/>
          <w:szCs w:val="28"/>
        </w:rPr>
      </w:pPr>
      <w:r>
        <w:rPr>
          <w:rFonts w:asciiTheme="minorHAnsi" w:hAnsiTheme="minorHAnsi" w:cs="Arial"/>
          <w:b/>
          <w:bCs/>
          <w:color w:val="FF0000"/>
          <w:sz w:val="28"/>
          <w:szCs w:val="28"/>
        </w:rPr>
        <w:t>Return Part B</w:t>
      </w:r>
    </w:p>
    <w:p w:rsidR="003815BC" w:rsidRDefault="003815BC" w:rsidP="003815BC">
      <w:pPr>
        <w:shd w:val="clear" w:color="auto" w:fill="F8F8F8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b/>
          <w:bCs/>
          <w:color w:val="333333"/>
        </w:rPr>
        <w:t xml:space="preserve">Please follow the instructions that came with your Medicare Card to </w:t>
      </w:r>
      <w:proofErr w:type="gramStart"/>
      <w:r>
        <w:rPr>
          <w:rFonts w:asciiTheme="minorHAnsi" w:hAnsiTheme="minorHAnsi" w:cs="Arial"/>
          <w:b/>
          <w:bCs/>
          <w:color w:val="333333"/>
        </w:rPr>
        <w:t>Return</w:t>
      </w:r>
      <w:proofErr w:type="gramEnd"/>
      <w:r>
        <w:rPr>
          <w:rFonts w:asciiTheme="minorHAnsi" w:hAnsiTheme="minorHAnsi" w:cs="Arial"/>
          <w:b/>
          <w:bCs/>
          <w:color w:val="333333"/>
        </w:rPr>
        <w:t xml:space="preserve"> your Medicare Part B.</w:t>
      </w:r>
      <w:r>
        <w:rPr>
          <w:rFonts w:asciiTheme="minorHAnsi" w:hAnsiTheme="minorHAnsi" w:cs="Arial"/>
          <w:color w:val="333333"/>
        </w:rPr>
        <w:t> </w:t>
      </w:r>
    </w:p>
    <w:p w:rsidR="003815BC" w:rsidRDefault="003815BC" w:rsidP="003815BC">
      <w:pPr>
        <w:shd w:val="clear" w:color="auto" w:fill="F8F8F8"/>
        <w:outlineLvl w:val="4"/>
        <w:rPr>
          <w:rFonts w:asciiTheme="minorHAnsi" w:hAnsiTheme="minorHAnsi" w:cs="Arial"/>
          <w:b/>
          <w:bCs/>
          <w:color w:val="489BA0"/>
        </w:rPr>
      </w:pPr>
      <w:r>
        <w:rPr>
          <w:rFonts w:asciiTheme="minorHAnsi" w:hAnsiTheme="minorHAnsi" w:cs="Arial"/>
          <w:b/>
          <w:bCs/>
          <w:color w:val="489BA0"/>
        </w:rPr>
        <w:t>To Enroll in Part B later:</w:t>
      </w:r>
    </w:p>
    <w:p w:rsidR="003815BC" w:rsidRDefault="003815BC" w:rsidP="003815BC">
      <w:pPr>
        <w:numPr>
          <w:ilvl w:val="0"/>
          <w:numId w:val="1"/>
        </w:numPr>
        <w:shd w:val="clear" w:color="auto" w:fill="F8F8F8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The </w:t>
      </w:r>
      <w:hyperlink r:id="rId5" w:history="1">
        <w:r>
          <w:rPr>
            <w:rStyle w:val="Hyperlink"/>
            <w:rFonts w:asciiTheme="minorHAnsi" w:hAnsiTheme="minorHAnsi" w:cs="Arial"/>
            <w:color w:val="489BA0"/>
          </w:rPr>
          <w:t xml:space="preserve">Request </w:t>
        </w:r>
        <w:proofErr w:type="gramStart"/>
        <w:r>
          <w:rPr>
            <w:rStyle w:val="Hyperlink"/>
            <w:rFonts w:asciiTheme="minorHAnsi" w:hAnsiTheme="minorHAnsi" w:cs="Arial"/>
            <w:color w:val="489BA0"/>
          </w:rPr>
          <w:t>For</w:t>
        </w:r>
        <w:proofErr w:type="gramEnd"/>
        <w:r>
          <w:rPr>
            <w:rStyle w:val="Hyperlink"/>
            <w:rFonts w:asciiTheme="minorHAnsi" w:hAnsiTheme="minorHAnsi" w:cs="Arial"/>
            <w:color w:val="489BA0"/>
          </w:rPr>
          <w:t xml:space="preserve"> Employment Informa</w:t>
        </w:r>
        <w:bookmarkStart w:id="0" w:name="_GoBack"/>
        <w:bookmarkEnd w:id="0"/>
        <w:r>
          <w:rPr>
            <w:rStyle w:val="Hyperlink"/>
            <w:rFonts w:asciiTheme="minorHAnsi" w:hAnsiTheme="minorHAnsi" w:cs="Arial"/>
            <w:color w:val="489BA0"/>
          </w:rPr>
          <w:t>tion</w:t>
        </w:r>
      </w:hyperlink>
      <w:r>
        <w:rPr>
          <w:rFonts w:asciiTheme="minorHAnsi" w:hAnsiTheme="minorHAnsi" w:cs="Arial"/>
          <w:color w:val="333333"/>
        </w:rPr>
        <w:t xml:space="preserve"> form provides the creditable coverage information to avoid a Medicare Part B penalty when you enroll later. </w:t>
      </w:r>
      <w:r>
        <w:rPr>
          <w:rFonts w:asciiTheme="minorHAnsi" w:hAnsiTheme="minorHAnsi" w:cs="Arial"/>
          <w:b/>
          <w:bCs/>
          <w:color w:val="333333"/>
        </w:rPr>
        <w:t>This form is not required until you are ready to enroll.</w:t>
      </w:r>
    </w:p>
    <w:p w:rsidR="003815BC" w:rsidRDefault="003815BC" w:rsidP="003815BC">
      <w:pPr>
        <w:numPr>
          <w:ilvl w:val="0"/>
          <w:numId w:val="1"/>
        </w:numPr>
        <w:shd w:val="clear" w:color="auto" w:fill="F8F8F8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No need to keep this form, we can provide the current version when you are closer to enrollment.</w:t>
      </w:r>
    </w:p>
    <w:p w:rsidR="003815BC" w:rsidRDefault="003815BC" w:rsidP="003815BC">
      <w:pPr>
        <w:numPr>
          <w:ilvl w:val="0"/>
          <w:numId w:val="1"/>
        </w:numPr>
        <w:shd w:val="clear" w:color="auto" w:fill="F8F8F8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If you change jobs before re-enrolling, </w:t>
      </w:r>
      <w:r>
        <w:rPr>
          <w:rFonts w:asciiTheme="minorHAnsi" w:hAnsiTheme="minorHAnsi" w:cs="Arial"/>
          <w:b/>
          <w:bCs/>
          <w:color w:val="333333"/>
        </w:rPr>
        <w:t>you will be required to get this form completed by each employer that provided Group Health Benefits from the time you qualified for Medicare until the time you enroll.</w:t>
      </w:r>
    </w:p>
    <w:p w:rsidR="003815BC" w:rsidRDefault="003815BC" w:rsidP="003815BC">
      <w:pPr>
        <w:rPr>
          <w:rFonts w:asciiTheme="minorHAnsi" w:hAnsiTheme="minorHAnsi" w:cstheme="minorHAnsi"/>
          <w:b/>
          <w:u w:val="single"/>
        </w:rPr>
      </w:pPr>
    </w:p>
    <w:p w:rsidR="003815BC" w:rsidRDefault="003815BC" w:rsidP="003815BC">
      <w:pPr>
        <w:shd w:val="clear" w:color="auto" w:fill="FFFFFF"/>
        <w:spacing w:after="150"/>
        <w:outlineLvl w:val="2"/>
        <w:rPr>
          <w:rFonts w:asciiTheme="minorHAnsi" w:hAnsiTheme="minorHAnsi" w:cs="Arial"/>
          <w:b/>
          <w:bCs/>
          <w:color w:val="FF0000"/>
          <w:sz w:val="28"/>
          <w:szCs w:val="28"/>
        </w:rPr>
      </w:pPr>
      <w:r>
        <w:rPr>
          <w:rFonts w:asciiTheme="minorHAnsi" w:hAnsiTheme="minorHAnsi" w:cs="Arial"/>
          <w:b/>
          <w:bCs/>
          <w:color w:val="FF0000"/>
          <w:sz w:val="28"/>
          <w:szCs w:val="28"/>
        </w:rPr>
        <w:t>Keep Part B</w:t>
      </w:r>
    </w:p>
    <w:p w:rsidR="003815BC" w:rsidRDefault="003815BC" w:rsidP="003815BC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="Arial"/>
          <w:color w:val="333333"/>
          <w:shd w:val="clear" w:color="auto" w:fill="F8F8F8"/>
        </w:rPr>
        <w:t xml:space="preserve">You </w:t>
      </w:r>
      <w:proofErr w:type="gramStart"/>
      <w:r>
        <w:rPr>
          <w:rFonts w:asciiTheme="minorHAnsi" w:hAnsiTheme="minorHAnsi" w:cs="Arial"/>
          <w:color w:val="333333"/>
          <w:shd w:val="clear" w:color="auto" w:fill="F8F8F8"/>
        </w:rPr>
        <w:t>will automatically be enrolled</w:t>
      </w:r>
      <w:proofErr w:type="gramEnd"/>
      <w:r>
        <w:rPr>
          <w:rFonts w:asciiTheme="minorHAnsi" w:hAnsiTheme="minorHAnsi" w:cs="Arial"/>
          <w:color w:val="333333"/>
          <w:shd w:val="clear" w:color="auto" w:fill="F8F8F8"/>
        </w:rPr>
        <w:t xml:space="preserve"> in both Medicare Parts A and B.  Simply, do nothing to keep Medicare Part B.</w:t>
      </w:r>
    </w:p>
    <w:p w:rsidR="003815BC" w:rsidRDefault="003815BC" w:rsidP="003815BC">
      <w:pPr>
        <w:rPr>
          <w:rFonts w:asciiTheme="minorHAnsi" w:hAnsiTheme="minorHAnsi" w:cs="Arial"/>
          <w:b/>
          <w:bCs/>
          <w:color w:val="FF0000"/>
        </w:rPr>
      </w:pPr>
    </w:p>
    <w:p w:rsidR="003815BC" w:rsidRDefault="003815BC" w:rsidP="003815BC">
      <w:pPr>
        <w:shd w:val="clear" w:color="auto" w:fill="FFFFFF"/>
        <w:spacing w:after="150"/>
        <w:outlineLvl w:val="2"/>
        <w:rPr>
          <w:rFonts w:asciiTheme="minorHAnsi" w:hAnsiTheme="minorHAnsi" w:cs="Arial"/>
          <w:b/>
          <w:bCs/>
          <w:color w:val="FF0000"/>
          <w:sz w:val="28"/>
          <w:szCs w:val="28"/>
        </w:rPr>
      </w:pPr>
      <w:r>
        <w:rPr>
          <w:rFonts w:asciiTheme="minorHAnsi" w:hAnsiTheme="minorHAnsi" w:cs="Arial"/>
          <w:b/>
          <w:bCs/>
          <w:color w:val="FF0000"/>
          <w:sz w:val="28"/>
          <w:szCs w:val="28"/>
        </w:rPr>
        <w:t>Later</w:t>
      </w:r>
    </w:p>
    <w:p w:rsidR="003815BC" w:rsidRDefault="003815BC" w:rsidP="003815BC">
      <w:pPr>
        <w:shd w:val="clear" w:color="auto" w:fill="FFFFFF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 xml:space="preserve">Since you have group creditable coverage, you can wait to enroll in Medicare later.  Simply do not enroll at this time.  You </w:t>
      </w:r>
      <w:proofErr w:type="gramStart"/>
      <w:r>
        <w:rPr>
          <w:rFonts w:asciiTheme="minorHAnsi" w:hAnsiTheme="minorHAnsi" w:cs="Arial"/>
          <w:color w:val="333333"/>
        </w:rPr>
        <w:t>will be asked</w:t>
      </w:r>
      <w:proofErr w:type="gramEnd"/>
      <w:r>
        <w:rPr>
          <w:rFonts w:asciiTheme="minorHAnsi" w:hAnsiTheme="minorHAnsi" w:cs="Arial"/>
          <w:color w:val="333333"/>
        </w:rPr>
        <w:t xml:space="preserve"> to provide proof of creditable coverage when you enroll later.</w:t>
      </w:r>
    </w:p>
    <w:p w:rsidR="003815BC" w:rsidRDefault="003815BC" w:rsidP="003815BC">
      <w:pPr>
        <w:shd w:val="clear" w:color="auto" w:fill="FFFFFF"/>
        <w:rPr>
          <w:rFonts w:asciiTheme="minorHAnsi" w:hAnsiTheme="minorHAnsi" w:cs="Arial"/>
          <w:color w:val="333333"/>
        </w:rPr>
      </w:pPr>
    </w:p>
    <w:p w:rsidR="003815BC" w:rsidRDefault="003815BC" w:rsidP="003815BC">
      <w:pPr>
        <w:shd w:val="clear" w:color="auto" w:fill="FFFFFF"/>
        <w:spacing w:after="150"/>
        <w:outlineLvl w:val="2"/>
        <w:rPr>
          <w:rFonts w:asciiTheme="minorHAnsi" w:hAnsiTheme="minorHAnsi" w:cs="Arial"/>
          <w:b/>
          <w:bCs/>
          <w:color w:val="489BA0"/>
        </w:rPr>
      </w:pPr>
      <w:r>
        <w:rPr>
          <w:rFonts w:asciiTheme="minorHAnsi" w:hAnsiTheme="minorHAnsi" w:cs="Arial"/>
          <w:b/>
          <w:bCs/>
          <w:color w:val="489BA0"/>
        </w:rPr>
        <w:t>How to Enroll in Medicare Later?</w:t>
      </w:r>
    </w:p>
    <w:p w:rsidR="003815BC" w:rsidRDefault="003815BC" w:rsidP="003815BC">
      <w:pPr>
        <w:pStyle w:val="p1"/>
        <w:shd w:val="clear" w:color="auto" w:fill="F8F8F8"/>
        <w:spacing w:before="0" w:beforeAutospacing="0" w:after="0" w:afterAutospacing="0"/>
        <w:rPr>
          <w:rFonts w:asciiTheme="minorHAnsi" w:hAnsiTheme="minorHAnsi" w:cs="Arial"/>
          <w:color w:val="333333"/>
        </w:rPr>
      </w:pPr>
      <w:r>
        <w:rPr>
          <w:rStyle w:val="s1"/>
          <w:rFonts w:asciiTheme="minorHAnsi" w:hAnsiTheme="minorHAnsi" w:cs="Arial"/>
          <w:color w:val="333333"/>
        </w:rPr>
        <w:t>The </w:t>
      </w:r>
      <w:hyperlink r:id="rId6" w:history="1">
        <w:r>
          <w:rPr>
            <w:rStyle w:val="s2"/>
            <w:rFonts w:asciiTheme="minorHAnsi" w:hAnsiTheme="minorHAnsi" w:cs="Arial"/>
            <w:color w:val="489BA0"/>
            <w:u w:val="single"/>
          </w:rPr>
          <w:t xml:space="preserve">Request </w:t>
        </w:r>
        <w:proofErr w:type="gramStart"/>
        <w:r>
          <w:rPr>
            <w:rStyle w:val="s2"/>
            <w:rFonts w:asciiTheme="minorHAnsi" w:hAnsiTheme="minorHAnsi" w:cs="Arial"/>
            <w:color w:val="489BA0"/>
            <w:u w:val="single"/>
          </w:rPr>
          <w:t>For</w:t>
        </w:r>
        <w:proofErr w:type="gramEnd"/>
        <w:r>
          <w:rPr>
            <w:rStyle w:val="s2"/>
            <w:rFonts w:asciiTheme="minorHAnsi" w:hAnsiTheme="minorHAnsi" w:cs="Arial"/>
            <w:color w:val="489BA0"/>
            <w:u w:val="single"/>
          </w:rPr>
          <w:t xml:space="preserve"> Employment Information</w:t>
        </w:r>
      </w:hyperlink>
      <w:r>
        <w:rPr>
          <w:rStyle w:val="s1"/>
          <w:rFonts w:asciiTheme="minorHAnsi" w:hAnsiTheme="minorHAnsi" w:cs="Arial"/>
          <w:color w:val="333333"/>
        </w:rPr>
        <w:t xml:space="preserve"> form provides the creditable coverage information to avoid a Medicare Part B penalty when you enroll after age 65. </w:t>
      </w:r>
      <w:r>
        <w:rPr>
          <w:rStyle w:val="s1"/>
          <w:rFonts w:asciiTheme="minorHAnsi" w:hAnsiTheme="minorHAnsi" w:cs="Arial"/>
          <w:b/>
          <w:bCs/>
          <w:color w:val="333333"/>
        </w:rPr>
        <w:t>This form is not required until you are ready to enroll.</w:t>
      </w:r>
    </w:p>
    <w:p w:rsidR="003815BC" w:rsidRDefault="003815BC" w:rsidP="003815BC">
      <w:pPr>
        <w:pStyle w:val="NormalWeb"/>
        <w:numPr>
          <w:ilvl w:val="0"/>
          <w:numId w:val="2"/>
        </w:numPr>
        <w:shd w:val="clear" w:color="auto" w:fill="F8F8F8"/>
        <w:spacing w:before="0" w:beforeAutospacing="0" w:after="0" w:afterAutospacing="0"/>
        <w:rPr>
          <w:rFonts w:asciiTheme="minorHAnsi" w:hAnsiTheme="minorHAnsi" w:cs="Arial"/>
          <w:color w:val="333333"/>
        </w:rPr>
      </w:pPr>
      <w:r>
        <w:rPr>
          <w:rStyle w:val="s1"/>
          <w:rFonts w:asciiTheme="minorHAnsi" w:hAnsiTheme="minorHAnsi" w:cs="Arial"/>
          <w:b/>
          <w:bCs/>
          <w:color w:val="333333"/>
        </w:rPr>
        <w:t>There is no need to notify Medicare now if you are not enrolling.</w:t>
      </w:r>
    </w:p>
    <w:p w:rsidR="003815BC" w:rsidRDefault="003815BC" w:rsidP="003815BC">
      <w:pPr>
        <w:pStyle w:val="NormalWeb"/>
        <w:numPr>
          <w:ilvl w:val="0"/>
          <w:numId w:val="2"/>
        </w:numPr>
        <w:shd w:val="clear" w:color="auto" w:fill="F8F8F8"/>
        <w:spacing w:before="0" w:beforeAutospacing="0" w:after="0" w:afterAutospacing="0"/>
        <w:rPr>
          <w:rFonts w:asciiTheme="minorHAnsi" w:hAnsiTheme="minorHAnsi" w:cs="Arial"/>
          <w:color w:val="333333"/>
        </w:rPr>
      </w:pPr>
      <w:r>
        <w:rPr>
          <w:rStyle w:val="s1"/>
          <w:rFonts w:asciiTheme="minorHAnsi" w:hAnsiTheme="minorHAnsi" w:cs="Arial"/>
          <w:color w:val="333333"/>
        </w:rPr>
        <w:t>No need to keep this form, we can provide the current version when you are closer to enrollment.</w:t>
      </w:r>
    </w:p>
    <w:p w:rsidR="003815BC" w:rsidRDefault="003815BC" w:rsidP="003815BC">
      <w:pPr>
        <w:pStyle w:val="NormalWeb"/>
        <w:numPr>
          <w:ilvl w:val="0"/>
          <w:numId w:val="2"/>
        </w:numPr>
        <w:shd w:val="clear" w:color="auto" w:fill="F8F8F8"/>
        <w:spacing w:before="0" w:beforeAutospacing="0" w:after="0" w:afterAutospacing="0"/>
        <w:rPr>
          <w:rFonts w:asciiTheme="minorHAnsi" w:hAnsiTheme="minorHAnsi" w:cs="Arial"/>
          <w:color w:val="333333"/>
        </w:rPr>
      </w:pPr>
      <w:r>
        <w:rPr>
          <w:rStyle w:val="s1"/>
          <w:rFonts w:asciiTheme="minorHAnsi" w:hAnsiTheme="minorHAnsi" w:cs="Arial"/>
          <w:color w:val="333333"/>
        </w:rPr>
        <w:t>If you change jobs after age 65, </w:t>
      </w:r>
      <w:r>
        <w:rPr>
          <w:rStyle w:val="s1"/>
          <w:rFonts w:asciiTheme="minorHAnsi" w:hAnsiTheme="minorHAnsi" w:cs="Arial"/>
          <w:b/>
          <w:bCs/>
          <w:color w:val="333333"/>
        </w:rPr>
        <w:t>you will be required to get this form completed by each employer that provided Group Health Benefits after age 65.</w:t>
      </w:r>
    </w:p>
    <w:p w:rsidR="003815BC" w:rsidRDefault="003815BC" w:rsidP="003815BC">
      <w:pPr>
        <w:spacing w:line="360" w:lineRule="auto"/>
        <w:ind w:right="720"/>
        <w:rPr>
          <w:rFonts w:asciiTheme="minorHAnsi" w:hAnsiTheme="minorHAnsi" w:cs="Calibri"/>
          <w:b/>
          <w:bCs/>
          <w:color w:val="FF0000"/>
        </w:rPr>
      </w:pPr>
    </w:p>
    <w:p w:rsidR="003815BC" w:rsidRDefault="003815BC" w:rsidP="003815BC">
      <w:pPr>
        <w:shd w:val="clear" w:color="auto" w:fill="FFFFFF"/>
        <w:spacing w:after="150"/>
        <w:outlineLvl w:val="2"/>
        <w:rPr>
          <w:rFonts w:asciiTheme="minorHAnsi" w:hAnsiTheme="minorHAnsi" w:cs="Arial"/>
          <w:b/>
          <w:bCs/>
          <w:color w:val="FF0000"/>
          <w:sz w:val="28"/>
          <w:szCs w:val="28"/>
        </w:rPr>
      </w:pPr>
      <w:r>
        <w:rPr>
          <w:rFonts w:asciiTheme="minorHAnsi" w:hAnsiTheme="minorHAnsi" w:cs="Arial"/>
          <w:b/>
          <w:bCs/>
          <w:color w:val="FF0000"/>
          <w:sz w:val="28"/>
          <w:szCs w:val="28"/>
        </w:rPr>
        <w:t>Now Turning 65</w:t>
      </w:r>
    </w:p>
    <w:p w:rsidR="003815BC" w:rsidRDefault="003815BC" w:rsidP="003815BC">
      <w:pPr>
        <w:ind w:right="720"/>
        <w:rPr>
          <w:rFonts w:asciiTheme="minorHAnsi" w:hAnsiTheme="minorHAnsi" w:cs="Arial"/>
          <w:b/>
          <w:bCs/>
          <w:color w:val="489BA0"/>
        </w:rPr>
      </w:pPr>
      <w:r>
        <w:rPr>
          <w:rFonts w:asciiTheme="minorHAnsi" w:hAnsiTheme="minorHAnsi" w:cs="Arial"/>
          <w:b/>
          <w:bCs/>
          <w:color w:val="489BA0"/>
        </w:rPr>
        <w:t>How to Enroll in Medicare A/B (if necessary) when turning age 65?</w:t>
      </w:r>
    </w:p>
    <w:p w:rsidR="003815BC" w:rsidRDefault="003815BC" w:rsidP="003815BC">
      <w:pPr>
        <w:pStyle w:val="p2"/>
        <w:shd w:val="clear" w:color="auto" w:fill="F8F8F8"/>
        <w:spacing w:before="0" w:beforeAutospacing="0" w:after="0" w:afterAutospacing="0"/>
        <w:rPr>
          <w:rFonts w:asciiTheme="minorHAnsi" w:hAnsiTheme="minorHAnsi" w:cs="Arial"/>
          <w:color w:val="333333"/>
        </w:rPr>
      </w:pPr>
      <w:r>
        <w:rPr>
          <w:rStyle w:val="s1"/>
          <w:rFonts w:asciiTheme="minorHAnsi" w:hAnsiTheme="minorHAnsi" w:cs="Arial"/>
          <w:color w:val="333333"/>
        </w:rPr>
        <w:t>Your enrollment process depends on if you are already collecting social security income before your 65th birthday.</w:t>
      </w:r>
    </w:p>
    <w:p w:rsidR="003815BC" w:rsidRDefault="003815BC" w:rsidP="003815BC">
      <w:pPr>
        <w:pStyle w:val="NormalWeb"/>
        <w:shd w:val="clear" w:color="auto" w:fill="F8F8F8"/>
        <w:spacing w:before="0" w:beforeAutospacing="0" w:after="0" w:afterAutospacing="0"/>
        <w:rPr>
          <w:rFonts w:asciiTheme="minorHAnsi" w:hAnsiTheme="minorHAnsi" w:cs="Arial"/>
          <w:color w:val="333333"/>
        </w:rPr>
      </w:pPr>
      <w:r>
        <w:rPr>
          <w:rStyle w:val="s1"/>
          <w:rFonts w:asciiTheme="minorHAnsi" w:hAnsiTheme="minorHAnsi" w:cs="Arial"/>
          <w:b/>
          <w:bCs/>
          <w:color w:val="333333"/>
        </w:rPr>
        <w:t>Not previously collecting Social Security Income</w:t>
      </w:r>
    </w:p>
    <w:p w:rsidR="003815BC" w:rsidRDefault="003815BC" w:rsidP="003815BC">
      <w:pPr>
        <w:pStyle w:val="NormalWeb"/>
        <w:numPr>
          <w:ilvl w:val="0"/>
          <w:numId w:val="3"/>
        </w:numPr>
        <w:shd w:val="clear" w:color="auto" w:fill="F8F8F8"/>
        <w:spacing w:before="0" w:beforeAutospacing="0" w:after="0" w:afterAutospacing="0"/>
        <w:rPr>
          <w:rFonts w:asciiTheme="minorHAnsi" w:hAnsiTheme="minorHAnsi" w:cs="Arial"/>
          <w:color w:val="333333"/>
        </w:rPr>
      </w:pPr>
      <w:r>
        <w:rPr>
          <w:rStyle w:val="s1"/>
          <w:rFonts w:asciiTheme="minorHAnsi" w:hAnsiTheme="minorHAnsi" w:cs="Arial"/>
          <w:color w:val="333333"/>
        </w:rPr>
        <w:t>The easiest way to enroll is to visit</w:t>
      </w:r>
      <w:hyperlink r:id="rId7" w:history="1">
        <w:r>
          <w:rPr>
            <w:rStyle w:val="s2"/>
            <w:rFonts w:asciiTheme="minorHAnsi" w:hAnsiTheme="minorHAnsi" w:cs="Arial"/>
            <w:color w:val="489BA0"/>
            <w:u w:val="single"/>
          </w:rPr>
          <w:t>www.ssa.gov/medicare</w:t>
        </w:r>
      </w:hyperlink>
      <w:r>
        <w:rPr>
          <w:rStyle w:val="s1"/>
          <w:rFonts w:asciiTheme="minorHAnsi" w:hAnsiTheme="minorHAnsi" w:cs="Arial"/>
          <w:color w:val="333333"/>
        </w:rPr>
        <w:t>.</w:t>
      </w:r>
    </w:p>
    <w:p w:rsidR="003815BC" w:rsidRDefault="003815BC" w:rsidP="003815BC">
      <w:pPr>
        <w:pStyle w:val="NormalWeb"/>
        <w:numPr>
          <w:ilvl w:val="0"/>
          <w:numId w:val="3"/>
        </w:numPr>
        <w:shd w:val="clear" w:color="auto" w:fill="F8F8F8"/>
        <w:spacing w:before="0" w:beforeAutospacing="0" w:after="0" w:afterAutospacing="0"/>
        <w:rPr>
          <w:rFonts w:asciiTheme="minorHAnsi" w:hAnsiTheme="minorHAnsi" w:cs="Arial"/>
          <w:color w:val="333333"/>
        </w:rPr>
      </w:pPr>
      <w:r>
        <w:rPr>
          <w:rStyle w:val="s4"/>
          <w:rFonts w:asciiTheme="minorHAnsi" w:hAnsiTheme="minorHAnsi" w:cs="Arial"/>
          <w:color w:val="333333"/>
        </w:rPr>
        <w:lastRenderedPageBreak/>
        <w:t>Click here for step by step </w:t>
      </w:r>
      <w:hyperlink r:id="rId8" w:history="1">
        <w:r>
          <w:rPr>
            <w:rStyle w:val="s5"/>
            <w:rFonts w:asciiTheme="minorHAnsi" w:hAnsiTheme="minorHAnsi" w:cs="Arial"/>
            <w:color w:val="489BA0"/>
            <w:u w:val="single"/>
          </w:rPr>
          <w:t>Directions – How to Enroll Online</w:t>
        </w:r>
      </w:hyperlink>
    </w:p>
    <w:p w:rsidR="003815BC" w:rsidRDefault="003815BC" w:rsidP="003815BC">
      <w:pPr>
        <w:pStyle w:val="NormalWeb"/>
        <w:shd w:val="clear" w:color="auto" w:fill="F8F8F8"/>
        <w:spacing w:before="0" w:beforeAutospacing="0" w:after="0" w:afterAutospacing="0"/>
        <w:rPr>
          <w:rFonts w:asciiTheme="minorHAnsi" w:hAnsiTheme="minorHAnsi" w:cs="Arial"/>
          <w:color w:val="333333"/>
        </w:rPr>
      </w:pPr>
      <w:r>
        <w:rPr>
          <w:rStyle w:val="s1"/>
          <w:rFonts w:asciiTheme="minorHAnsi" w:hAnsiTheme="minorHAnsi" w:cs="Arial"/>
          <w:b/>
          <w:bCs/>
          <w:color w:val="333333"/>
        </w:rPr>
        <w:t>Already collecting Social Security Income</w:t>
      </w:r>
    </w:p>
    <w:p w:rsidR="003815BC" w:rsidRDefault="003815BC" w:rsidP="003815BC">
      <w:pPr>
        <w:pStyle w:val="NormalWeb"/>
        <w:numPr>
          <w:ilvl w:val="0"/>
          <w:numId w:val="3"/>
        </w:numPr>
        <w:shd w:val="clear" w:color="auto" w:fill="F8F8F8"/>
        <w:spacing w:before="0" w:beforeAutospacing="0" w:after="0" w:afterAutospacing="0"/>
        <w:rPr>
          <w:rFonts w:asciiTheme="minorHAnsi" w:hAnsiTheme="minorHAnsi" w:cs="Arial"/>
          <w:color w:val="333333"/>
        </w:rPr>
      </w:pPr>
      <w:r>
        <w:rPr>
          <w:rStyle w:val="s1"/>
          <w:rFonts w:asciiTheme="minorHAnsi" w:hAnsiTheme="minorHAnsi" w:cs="Arial"/>
          <w:color w:val="333333"/>
        </w:rPr>
        <w:t xml:space="preserve">You should not have to take any action to enroll in Medicare. Please expect to see your new Medicare ID card in the mail approximately 3 months before your 65th birthday. Your effective date will be the first of the month of your 65th birthday (unless your birthday is on the </w:t>
      </w:r>
      <w:proofErr w:type="gramStart"/>
      <w:r>
        <w:rPr>
          <w:rStyle w:val="s1"/>
          <w:rFonts w:asciiTheme="minorHAnsi" w:hAnsiTheme="minorHAnsi" w:cs="Arial"/>
          <w:color w:val="333333"/>
        </w:rPr>
        <w:t>1st</w:t>
      </w:r>
      <w:proofErr w:type="gramEnd"/>
      <w:r>
        <w:rPr>
          <w:rStyle w:val="s1"/>
          <w:rFonts w:asciiTheme="minorHAnsi" w:hAnsiTheme="minorHAnsi" w:cs="Arial"/>
          <w:color w:val="333333"/>
        </w:rPr>
        <w:t>, then it will be effective the 1st of the prior month).</w:t>
      </w:r>
    </w:p>
    <w:p w:rsidR="003815BC" w:rsidRDefault="003815BC" w:rsidP="003815BC">
      <w:pPr>
        <w:ind w:right="720"/>
        <w:rPr>
          <w:rFonts w:asciiTheme="minorHAnsi" w:hAnsiTheme="minorHAnsi" w:cs="Calibri"/>
          <w:b/>
          <w:bCs/>
          <w:color w:val="FF0000"/>
        </w:rPr>
      </w:pPr>
    </w:p>
    <w:p w:rsidR="003815BC" w:rsidRDefault="003815BC" w:rsidP="003815BC">
      <w:pPr>
        <w:shd w:val="clear" w:color="auto" w:fill="FFFFFF"/>
        <w:spacing w:after="150"/>
        <w:outlineLvl w:val="2"/>
        <w:rPr>
          <w:rFonts w:asciiTheme="minorHAnsi" w:hAnsiTheme="minorHAnsi" w:cs="Arial"/>
          <w:b/>
          <w:bCs/>
          <w:color w:val="FF0000"/>
          <w:sz w:val="28"/>
          <w:szCs w:val="28"/>
        </w:rPr>
      </w:pPr>
      <w:r>
        <w:rPr>
          <w:rFonts w:asciiTheme="minorHAnsi" w:hAnsiTheme="minorHAnsi" w:cs="Arial"/>
          <w:b/>
          <w:bCs/>
          <w:color w:val="FF0000"/>
          <w:sz w:val="28"/>
          <w:szCs w:val="28"/>
        </w:rPr>
        <w:t>Now Over 65</w:t>
      </w:r>
    </w:p>
    <w:p w:rsidR="003815BC" w:rsidRDefault="003815BC" w:rsidP="003815BC">
      <w:pPr>
        <w:ind w:right="720"/>
        <w:rPr>
          <w:rFonts w:asciiTheme="minorHAnsi" w:hAnsiTheme="minorHAnsi" w:cs="Arial"/>
          <w:b/>
          <w:bCs/>
          <w:color w:val="489BA0"/>
        </w:rPr>
      </w:pPr>
      <w:r>
        <w:rPr>
          <w:rFonts w:asciiTheme="minorHAnsi" w:hAnsiTheme="minorHAnsi" w:cs="Arial"/>
          <w:b/>
          <w:bCs/>
          <w:color w:val="489BA0"/>
        </w:rPr>
        <w:t>How to Enroll in Medicare A/B when over age 65?</w:t>
      </w:r>
    </w:p>
    <w:p w:rsidR="003815BC" w:rsidRDefault="003815BC" w:rsidP="003815BC">
      <w:pPr>
        <w:pStyle w:val="p2"/>
        <w:shd w:val="clear" w:color="auto" w:fill="F8F8F8"/>
        <w:spacing w:before="0" w:beforeAutospacing="0" w:after="0" w:afterAutospacing="0"/>
        <w:rPr>
          <w:rFonts w:asciiTheme="minorHAnsi" w:hAnsiTheme="minorHAnsi" w:cs="Arial"/>
          <w:color w:val="333333"/>
        </w:rPr>
      </w:pPr>
      <w:r>
        <w:rPr>
          <w:rStyle w:val="s1"/>
          <w:rFonts w:asciiTheme="minorHAnsi" w:hAnsiTheme="minorHAnsi" w:cs="Arial"/>
          <w:color w:val="333333"/>
        </w:rPr>
        <w:t>Here is the </w:t>
      </w:r>
      <w:hyperlink r:id="rId9" w:history="1">
        <w:r>
          <w:rPr>
            <w:rStyle w:val="s2"/>
            <w:rFonts w:asciiTheme="minorHAnsi" w:hAnsiTheme="minorHAnsi" w:cs="Arial"/>
            <w:color w:val="489BA0"/>
            <w:u w:val="single"/>
          </w:rPr>
          <w:t xml:space="preserve">Request </w:t>
        </w:r>
        <w:proofErr w:type="gramStart"/>
        <w:r>
          <w:rPr>
            <w:rStyle w:val="s2"/>
            <w:rFonts w:asciiTheme="minorHAnsi" w:hAnsiTheme="minorHAnsi" w:cs="Arial"/>
            <w:color w:val="489BA0"/>
            <w:u w:val="single"/>
          </w:rPr>
          <w:t>For</w:t>
        </w:r>
        <w:proofErr w:type="gramEnd"/>
        <w:r>
          <w:rPr>
            <w:rStyle w:val="s2"/>
            <w:rFonts w:asciiTheme="minorHAnsi" w:hAnsiTheme="minorHAnsi" w:cs="Arial"/>
            <w:color w:val="489BA0"/>
            <w:u w:val="single"/>
          </w:rPr>
          <w:t xml:space="preserve"> Employment Information</w:t>
        </w:r>
      </w:hyperlink>
      <w:r>
        <w:rPr>
          <w:rStyle w:val="s1"/>
          <w:rFonts w:asciiTheme="minorHAnsi" w:hAnsiTheme="minorHAnsi" w:cs="Arial"/>
          <w:color w:val="333333"/>
        </w:rPr>
        <w:t> form that you will need to avoid a Medicare Part B penalty when you enroll.</w:t>
      </w:r>
    </w:p>
    <w:p w:rsidR="003815BC" w:rsidRDefault="003815BC" w:rsidP="003815BC">
      <w:pPr>
        <w:numPr>
          <w:ilvl w:val="0"/>
          <w:numId w:val="4"/>
        </w:numPr>
        <w:shd w:val="clear" w:color="auto" w:fill="F8F8F8"/>
        <w:spacing w:before="100" w:beforeAutospacing="1" w:after="100" w:afterAutospacing="1"/>
        <w:ind w:left="600"/>
        <w:rPr>
          <w:rFonts w:asciiTheme="minorHAnsi" w:hAnsiTheme="minorHAnsi" w:cs="Arial"/>
          <w:color w:val="333333"/>
        </w:rPr>
      </w:pPr>
      <w:r>
        <w:rPr>
          <w:rStyle w:val="s1"/>
          <w:rFonts w:asciiTheme="minorHAnsi" w:hAnsiTheme="minorHAnsi" w:cs="Arial"/>
          <w:color w:val="333333"/>
        </w:rPr>
        <w:t>Please take this form to the Human Resources Department to complete.</w:t>
      </w:r>
    </w:p>
    <w:p w:rsidR="003815BC" w:rsidRDefault="003815BC" w:rsidP="003815BC">
      <w:pPr>
        <w:numPr>
          <w:ilvl w:val="0"/>
          <w:numId w:val="4"/>
        </w:numPr>
        <w:shd w:val="clear" w:color="auto" w:fill="F8F8F8"/>
        <w:spacing w:before="100" w:beforeAutospacing="1" w:after="100" w:afterAutospacing="1"/>
        <w:ind w:left="600"/>
        <w:rPr>
          <w:rFonts w:asciiTheme="minorHAnsi" w:hAnsiTheme="minorHAnsi" w:cs="Arial"/>
          <w:color w:val="333333"/>
        </w:rPr>
      </w:pPr>
      <w:r>
        <w:rPr>
          <w:rStyle w:val="s1"/>
          <w:rFonts w:asciiTheme="minorHAnsi" w:hAnsiTheme="minorHAnsi" w:cs="Arial"/>
          <w:color w:val="333333"/>
        </w:rPr>
        <w:t>You will need a form completed for each spouse that wishes to apply for Medicare.</w:t>
      </w:r>
    </w:p>
    <w:p w:rsidR="003815BC" w:rsidRDefault="003815BC" w:rsidP="003815BC">
      <w:pPr>
        <w:numPr>
          <w:ilvl w:val="0"/>
          <w:numId w:val="4"/>
        </w:numPr>
        <w:shd w:val="clear" w:color="auto" w:fill="F8F8F8"/>
        <w:spacing w:before="100" w:beforeAutospacing="1"/>
        <w:ind w:left="600"/>
        <w:rPr>
          <w:rFonts w:asciiTheme="minorHAnsi" w:hAnsiTheme="minorHAnsi" w:cs="Arial"/>
          <w:color w:val="333333"/>
        </w:rPr>
      </w:pPr>
      <w:r>
        <w:rPr>
          <w:rStyle w:val="s1"/>
          <w:rFonts w:asciiTheme="minorHAnsi" w:hAnsiTheme="minorHAnsi" w:cs="Arial"/>
          <w:color w:val="333333"/>
        </w:rPr>
        <w:t xml:space="preserve">The form confirms you have had creditable coverage since you turned age </w:t>
      </w:r>
      <w:proofErr w:type="gramStart"/>
      <w:r>
        <w:rPr>
          <w:rStyle w:val="s1"/>
          <w:rFonts w:asciiTheme="minorHAnsi" w:hAnsiTheme="minorHAnsi" w:cs="Arial"/>
          <w:color w:val="333333"/>
        </w:rPr>
        <w:t>65 which</w:t>
      </w:r>
      <w:proofErr w:type="gramEnd"/>
      <w:r>
        <w:rPr>
          <w:rStyle w:val="s1"/>
          <w:rFonts w:asciiTheme="minorHAnsi" w:hAnsiTheme="minorHAnsi" w:cs="Arial"/>
          <w:color w:val="333333"/>
        </w:rPr>
        <w:t xml:space="preserve"> will show that you are eligible for enrollment; as well as, waive a late enrollment penalty.</w:t>
      </w:r>
    </w:p>
    <w:p w:rsidR="003815BC" w:rsidRDefault="003815BC" w:rsidP="003815BC">
      <w:pPr>
        <w:pStyle w:val="NormalWeb"/>
        <w:shd w:val="clear" w:color="auto" w:fill="F8F8F8"/>
        <w:spacing w:before="0" w:beforeAutospacing="0" w:after="0" w:afterAutospacing="0"/>
        <w:rPr>
          <w:rStyle w:val="s1"/>
          <w:rFonts w:cs="Calibri"/>
        </w:rPr>
      </w:pPr>
    </w:p>
    <w:p w:rsidR="003815BC" w:rsidRDefault="003815BC" w:rsidP="003815BC">
      <w:pPr>
        <w:pStyle w:val="NormalWeb"/>
        <w:shd w:val="clear" w:color="auto" w:fill="F8F8F8"/>
        <w:spacing w:before="0" w:beforeAutospacing="0" w:after="0" w:afterAutospacing="0"/>
      </w:pPr>
      <w:r>
        <w:rPr>
          <w:rStyle w:val="s1"/>
          <w:rFonts w:asciiTheme="minorHAnsi" w:hAnsiTheme="minorHAnsi" w:cs="Arial"/>
          <w:color w:val="333333"/>
        </w:rPr>
        <w:t xml:space="preserve">Creditable coverage </w:t>
      </w:r>
      <w:proofErr w:type="gramStart"/>
      <w:r>
        <w:rPr>
          <w:rStyle w:val="s1"/>
          <w:rFonts w:asciiTheme="minorHAnsi" w:hAnsiTheme="minorHAnsi" w:cs="Arial"/>
          <w:color w:val="333333"/>
        </w:rPr>
        <w:t>is verified</w:t>
      </w:r>
      <w:proofErr w:type="gramEnd"/>
      <w:r>
        <w:rPr>
          <w:rStyle w:val="s1"/>
          <w:rFonts w:asciiTheme="minorHAnsi" w:hAnsiTheme="minorHAnsi" w:cs="Arial"/>
          <w:color w:val="333333"/>
        </w:rPr>
        <w:t xml:space="preserve"> on the form by:</w:t>
      </w:r>
    </w:p>
    <w:p w:rsidR="003815BC" w:rsidRDefault="003815BC" w:rsidP="003815BC">
      <w:pPr>
        <w:numPr>
          <w:ilvl w:val="0"/>
          <w:numId w:val="5"/>
        </w:numPr>
        <w:shd w:val="clear" w:color="auto" w:fill="F8F8F8"/>
        <w:spacing w:before="100" w:beforeAutospacing="1" w:after="100" w:afterAutospacing="1"/>
        <w:ind w:left="600"/>
        <w:rPr>
          <w:rFonts w:asciiTheme="minorHAnsi" w:hAnsiTheme="minorHAnsi" w:cs="Arial"/>
          <w:color w:val="333333"/>
        </w:rPr>
      </w:pPr>
      <w:r>
        <w:rPr>
          <w:rStyle w:val="s1"/>
          <w:rFonts w:asciiTheme="minorHAnsi" w:hAnsiTheme="minorHAnsi" w:cs="Arial"/>
          <w:color w:val="333333"/>
        </w:rPr>
        <w:t>The dates the Employee was Actively Employed.</w:t>
      </w:r>
    </w:p>
    <w:p w:rsidR="003815BC" w:rsidRDefault="003815BC" w:rsidP="003815BC">
      <w:pPr>
        <w:numPr>
          <w:ilvl w:val="0"/>
          <w:numId w:val="5"/>
        </w:numPr>
        <w:shd w:val="clear" w:color="auto" w:fill="F8F8F8"/>
        <w:spacing w:before="100" w:beforeAutospacing="1" w:after="100" w:afterAutospacing="1"/>
        <w:ind w:left="600"/>
        <w:rPr>
          <w:rFonts w:asciiTheme="minorHAnsi" w:hAnsiTheme="minorHAnsi" w:cs="Arial"/>
          <w:color w:val="333333"/>
        </w:rPr>
      </w:pPr>
      <w:r>
        <w:rPr>
          <w:rStyle w:val="s1"/>
          <w:rFonts w:asciiTheme="minorHAnsi" w:hAnsiTheme="minorHAnsi" w:cs="Arial"/>
          <w:color w:val="333333"/>
        </w:rPr>
        <w:t xml:space="preserve">The date you </w:t>
      </w:r>
      <w:proofErr w:type="gramStart"/>
      <w:r>
        <w:rPr>
          <w:rStyle w:val="s1"/>
          <w:rFonts w:asciiTheme="minorHAnsi" w:hAnsiTheme="minorHAnsi" w:cs="Arial"/>
          <w:color w:val="333333"/>
        </w:rPr>
        <w:t>were covered</w:t>
      </w:r>
      <w:proofErr w:type="gramEnd"/>
      <w:r>
        <w:rPr>
          <w:rStyle w:val="s1"/>
          <w:rFonts w:asciiTheme="minorHAnsi" w:hAnsiTheme="minorHAnsi" w:cs="Arial"/>
          <w:color w:val="333333"/>
        </w:rPr>
        <w:t xml:space="preserve"> under the Group Health Plan.</w:t>
      </w:r>
    </w:p>
    <w:p w:rsidR="003815BC" w:rsidRDefault="003815BC" w:rsidP="003815BC">
      <w:pPr>
        <w:numPr>
          <w:ilvl w:val="0"/>
          <w:numId w:val="5"/>
        </w:numPr>
        <w:shd w:val="clear" w:color="auto" w:fill="F8F8F8"/>
        <w:spacing w:before="100" w:beforeAutospacing="1"/>
        <w:ind w:left="600"/>
        <w:rPr>
          <w:rFonts w:asciiTheme="minorHAnsi" w:hAnsiTheme="minorHAnsi" w:cs="Arial"/>
          <w:color w:val="333333"/>
        </w:rPr>
      </w:pPr>
      <w:r>
        <w:rPr>
          <w:rStyle w:val="s1"/>
          <w:rFonts w:asciiTheme="minorHAnsi" w:hAnsiTheme="minorHAnsi" w:cs="Arial"/>
          <w:b/>
          <w:bCs/>
          <w:color w:val="333333"/>
        </w:rPr>
        <w:t>The start date should reflect the initial enrollment in the group coverage NOT the date of your last enrollment period</w:t>
      </w:r>
      <w:r>
        <w:rPr>
          <w:rStyle w:val="s1"/>
          <w:rFonts w:asciiTheme="minorHAnsi" w:hAnsiTheme="minorHAnsi" w:cs="Arial"/>
          <w:color w:val="333333"/>
        </w:rPr>
        <w:t>.</w:t>
      </w:r>
    </w:p>
    <w:p w:rsidR="003815BC" w:rsidRDefault="003815BC" w:rsidP="003815BC">
      <w:pPr>
        <w:pStyle w:val="p2"/>
        <w:shd w:val="clear" w:color="auto" w:fill="F8F8F8"/>
        <w:spacing w:before="0" w:beforeAutospacing="0" w:after="0" w:afterAutospacing="0"/>
        <w:rPr>
          <w:rStyle w:val="s1"/>
          <w:rFonts w:cs="Calibri"/>
          <w:i/>
          <w:iCs/>
        </w:rPr>
      </w:pPr>
    </w:p>
    <w:p w:rsidR="003815BC" w:rsidRDefault="003815BC" w:rsidP="003815BC">
      <w:pPr>
        <w:pStyle w:val="p2"/>
        <w:shd w:val="clear" w:color="auto" w:fill="F8F8F8"/>
        <w:spacing w:before="0" w:beforeAutospacing="0" w:after="0" w:afterAutospacing="0"/>
        <w:rPr>
          <w:b/>
        </w:rPr>
      </w:pPr>
      <w:r>
        <w:rPr>
          <w:rStyle w:val="s1"/>
          <w:rFonts w:asciiTheme="minorHAnsi" w:hAnsiTheme="minorHAnsi" w:cs="Arial"/>
          <w:b/>
          <w:i/>
          <w:iCs/>
          <w:color w:val="333333"/>
        </w:rPr>
        <w:t xml:space="preserve">If you </w:t>
      </w:r>
      <w:proofErr w:type="gramStart"/>
      <w:r>
        <w:rPr>
          <w:rStyle w:val="s1"/>
          <w:rFonts w:asciiTheme="minorHAnsi" w:hAnsiTheme="minorHAnsi" w:cs="Arial"/>
          <w:b/>
          <w:i/>
          <w:iCs/>
          <w:color w:val="333333"/>
        </w:rPr>
        <w:t>have not been covered</w:t>
      </w:r>
      <w:proofErr w:type="gramEnd"/>
      <w:r>
        <w:rPr>
          <w:rStyle w:val="s1"/>
          <w:rFonts w:asciiTheme="minorHAnsi" w:hAnsiTheme="minorHAnsi" w:cs="Arial"/>
          <w:b/>
          <w:i/>
          <w:iCs/>
          <w:color w:val="333333"/>
        </w:rPr>
        <w:t xml:space="preserve"> under the same employer since you turned age 65, you will need an </w:t>
      </w:r>
      <w:hyperlink r:id="rId10" w:history="1">
        <w:r>
          <w:rPr>
            <w:rStyle w:val="s2"/>
            <w:rFonts w:asciiTheme="minorHAnsi" w:hAnsiTheme="minorHAnsi" w:cs="Arial"/>
            <w:b/>
            <w:i/>
            <w:iCs/>
            <w:color w:val="489BA0"/>
            <w:u w:val="single"/>
          </w:rPr>
          <w:t>EVF</w:t>
        </w:r>
      </w:hyperlink>
      <w:r>
        <w:rPr>
          <w:rStyle w:val="s1"/>
          <w:rFonts w:asciiTheme="minorHAnsi" w:hAnsiTheme="minorHAnsi" w:cs="Arial"/>
          <w:b/>
          <w:color w:val="333333"/>
        </w:rPr>
        <w:t> </w:t>
      </w:r>
      <w:r>
        <w:rPr>
          <w:rStyle w:val="s1"/>
          <w:rFonts w:asciiTheme="minorHAnsi" w:hAnsiTheme="minorHAnsi" w:cs="Arial"/>
          <w:b/>
          <w:i/>
          <w:iCs/>
          <w:color w:val="333333"/>
        </w:rPr>
        <w:t>form from each employer that provided group coverage.</w:t>
      </w:r>
    </w:p>
    <w:p w:rsidR="003815BC" w:rsidRDefault="003815BC" w:rsidP="003815BC">
      <w:pPr>
        <w:pStyle w:val="p2"/>
        <w:shd w:val="clear" w:color="auto" w:fill="F8F8F8"/>
        <w:spacing w:before="0" w:beforeAutospacing="0" w:after="0" w:afterAutospacing="0"/>
        <w:rPr>
          <w:rFonts w:asciiTheme="minorHAnsi" w:hAnsiTheme="minorHAnsi" w:cs="Arial"/>
          <w:color w:val="333333"/>
        </w:rPr>
      </w:pPr>
      <w:r>
        <w:rPr>
          <w:rStyle w:val="s1"/>
          <w:rFonts w:asciiTheme="minorHAnsi" w:hAnsiTheme="minorHAnsi" w:cs="Arial"/>
          <w:color w:val="333333"/>
        </w:rPr>
        <w:t xml:space="preserve">We always suggest you physically take this form to your local Social Security office to </w:t>
      </w:r>
      <w:r>
        <w:rPr>
          <w:rStyle w:val="s1"/>
          <w:rFonts w:asciiTheme="minorHAnsi" w:hAnsiTheme="minorHAnsi" w:cs="Arial"/>
          <w:b/>
          <w:bCs/>
          <w:color w:val="333333"/>
        </w:rPr>
        <w:t>apply in person.</w:t>
      </w:r>
    </w:p>
    <w:p w:rsidR="003815BC" w:rsidRDefault="003815BC" w:rsidP="003815BC">
      <w:pPr>
        <w:pStyle w:val="p2"/>
        <w:shd w:val="clear" w:color="auto" w:fill="F8F8F8"/>
        <w:spacing w:before="0" w:beforeAutospacing="0" w:after="0" w:afterAutospacing="0"/>
        <w:rPr>
          <w:rStyle w:val="s1"/>
          <w:rFonts w:cs="Calibri"/>
        </w:rPr>
      </w:pPr>
      <w:r>
        <w:rPr>
          <w:rStyle w:val="s1"/>
          <w:rFonts w:asciiTheme="minorHAnsi" w:hAnsiTheme="minorHAnsi" w:cs="Arial"/>
          <w:color w:val="333333"/>
        </w:rPr>
        <w:t>If you do not apply in person (ex: mailing/faxing your application or your spouse is visiting the local office on your behalf) a </w:t>
      </w:r>
      <w:hyperlink r:id="rId11" w:history="1">
        <w:r>
          <w:rPr>
            <w:rStyle w:val="s2"/>
            <w:rFonts w:asciiTheme="minorHAnsi" w:hAnsiTheme="minorHAnsi" w:cs="Arial"/>
            <w:color w:val="489BA0"/>
            <w:u w:val="single"/>
          </w:rPr>
          <w:t>Part B Application</w:t>
        </w:r>
      </w:hyperlink>
      <w:r>
        <w:rPr>
          <w:rStyle w:val="s1"/>
          <w:rFonts w:asciiTheme="minorHAnsi" w:hAnsiTheme="minorHAnsi" w:cs="Arial"/>
          <w:color w:val="333333"/>
        </w:rPr>
        <w:t> is also necessary.</w:t>
      </w:r>
    </w:p>
    <w:p w:rsidR="008962FA" w:rsidRDefault="008962FA"/>
    <w:sectPr w:rsidR="00896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3689"/>
    <w:multiLevelType w:val="hybridMultilevel"/>
    <w:tmpl w:val="012E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D121F"/>
    <w:multiLevelType w:val="hybridMultilevel"/>
    <w:tmpl w:val="B4722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32426"/>
    <w:multiLevelType w:val="multilevel"/>
    <w:tmpl w:val="E104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3736E6"/>
    <w:multiLevelType w:val="hybridMultilevel"/>
    <w:tmpl w:val="8B5E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F770F"/>
    <w:multiLevelType w:val="multilevel"/>
    <w:tmpl w:val="88F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BC"/>
    <w:rsid w:val="003815BC"/>
    <w:rsid w:val="0089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A2B95"/>
  <w15:chartTrackingRefBased/>
  <w15:docId w15:val="{86885638-3919-4D7C-92D0-3D34ECB6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815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15BC"/>
    <w:pPr>
      <w:spacing w:before="100" w:beforeAutospacing="1" w:after="100" w:afterAutospacing="1"/>
    </w:pPr>
  </w:style>
  <w:style w:type="paragraph" w:customStyle="1" w:styleId="p1">
    <w:name w:val="p1"/>
    <w:basedOn w:val="Normal"/>
    <w:uiPriority w:val="99"/>
    <w:semiHidden/>
    <w:rsid w:val="003815BC"/>
    <w:pPr>
      <w:spacing w:before="100" w:beforeAutospacing="1" w:after="100" w:afterAutospacing="1"/>
    </w:pPr>
  </w:style>
  <w:style w:type="paragraph" w:customStyle="1" w:styleId="p2">
    <w:name w:val="p2"/>
    <w:basedOn w:val="Normal"/>
    <w:uiPriority w:val="99"/>
    <w:semiHidden/>
    <w:rsid w:val="003815BC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3815BC"/>
  </w:style>
  <w:style w:type="character" w:customStyle="1" w:styleId="s2">
    <w:name w:val="s2"/>
    <w:basedOn w:val="DefaultParagraphFont"/>
    <w:rsid w:val="003815BC"/>
  </w:style>
  <w:style w:type="character" w:customStyle="1" w:styleId="s4">
    <w:name w:val="s4"/>
    <w:basedOn w:val="DefaultParagraphFont"/>
    <w:rsid w:val="003815BC"/>
  </w:style>
  <w:style w:type="character" w:customStyle="1" w:styleId="s5">
    <w:name w:val="s5"/>
    <w:basedOn w:val="DefaultParagraphFont"/>
    <w:rsid w:val="0038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tafinancial.com/wp-content/uploads/How-to-Apply-for-Medicare-only-onlin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sa.gov/medica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ms.gov/Medicare/CMS-Forms/CMS-Forms/Downloads/CMS-L564E.pdf" TargetMode="External"/><Relationship Id="rId11" Type="http://schemas.openxmlformats.org/officeDocument/2006/relationships/hyperlink" Target="https://www.cms.gov/Medicare/CMS-Forms/CMS-Forms/Downloads/CMS40B-E.pdf" TargetMode="External"/><Relationship Id="rId5" Type="http://schemas.openxmlformats.org/officeDocument/2006/relationships/hyperlink" Target="https://www.cms.gov/Medicare/CMS-Forms/CMS-Forms/Downloads/CMS-L564E.pdf" TargetMode="External"/><Relationship Id="rId10" Type="http://schemas.openxmlformats.org/officeDocument/2006/relationships/hyperlink" Target="https://www.cms.gov/Medicare/CMS-Forms/CMS-Forms/Downloads/CMS-L564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s.gov/Medicare/CMS-Forms/CMS-Forms/Downloads/CMS-L564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Russo</dc:creator>
  <cp:keywords/>
  <dc:description/>
  <cp:lastModifiedBy>Tracy Russo</cp:lastModifiedBy>
  <cp:revision>1</cp:revision>
  <dcterms:created xsi:type="dcterms:W3CDTF">2020-03-16T23:13:00Z</dcterms:created>
  <dcterms:modified xsi:type="dcterms:W3CDTF">2020-03-16T23:14:00Z</dcterms:modified>
</cp:coreProperties>
</file>